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</w:rPr>
        <w:t>Landratsamt Rottweil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830733" cy="746760"/>
            <wp:effectExtent l="0" t="0" r="7620" b="0"/>
            <wp:docPr id="1" name="Grafik 1" descr="C:\Users\lrw5023\AppData\Local\Microsoft\Windows\Temporary Internet Files\Content.IE5\7H09JTUL\LandratsamtRW_Logo_graustu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w5023\AppData\Local\Microsoft\Windows\Temporary Internet Files\Content.IE5\7H09JTUL\LandratsamtRW_Logo_graustuf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3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Tätigkeitsbericht im Rahmen der Anerkennung als</w:t>
      </w: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Unterstützungsangebot im Alltag für das Jahr ….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gemäß § 10 Absatz 1 Punkt 6 der Unterstützungsangebote-Verordnung – UstA-VO des Landes Baden-Württemberg vom 09.02.2017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Bericht ist </w:t>
      </w:r>
      <w:r>
        <w:rPr>
          <w:rFonts w:ascii="Arial" w:hAnsi="Arial" w:cs="Arial"/>
          <w:b/>
          <w:sz w:val="20"/>
          <w:szCs w:val="20"/>
        </w:rPr>
        <w:t>pro Angebot jährlich bis zum 30. April</w:t>
      </w:r>
      <w:r>
        <w:rPr>
          <w:rFonts w:ascii="Arial" w:hAnsi="Arial" w:cs="Arial"/>
          <w:sz w:val="20"/>
          <w:szCs w:val="20"/>
        </w:rPr>
        <w:t xml:space="preserve"> beim Landratsamt Rottweil, Olgastr. 6 in 78628 Rottweil </w:t>
      </w:r>
      <w:r>
        <w:rPr>
          <w:rFonts w:ascii="Arial" w:hAnsi="Arial" w:cs="Arial"/>
          <w:b/>
          <w:sz w:val="20"/>
          <w:szCs w:val="20"/>
        </w:rPr>
        <w:t>über den Vorjahreszeitraum</w:t>
      </w:r>
      <w:r>
        <w:rPr>
          <w:rFonts w:ascii="Arial" w:hAnsi="Arial" w:cs="Arial"/>
          <w:sz w:val="20"/>
          <w:szCs w:val="20"/>
        </w:rPr>
        <w:t xml:space="preserve"> vorzulegen.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>
        <w:trPr>
          <w:trHeight w:val="966"/>
        </w:trPr>
        <w:tc>
          <w:tcPr>
            <w:tcW w:w="9212" w:type="dxa"/>
            <w:gridSpan w:val="2"/>
          </w:tcPr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Anbieters / Träger</w:t>
            </w:r>
            <w:bookmarkStart w:id="0" w:name="_GoBack"/>
            <w:bookmarkEnd w:id="0"/>
          </w:p>
        </w:tc>
      </w:tr>
      <w:tr>
        <w:trPr>
          <w:trHeight w:val="966"/>
        </w:trPr>
        <w:tc>
          <w:tcPr>
            <w:tcW w:w="4606" w:type="dxa"/>
          </w:tcPr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Ansprechpartner         Telefon  </w:t>
            </w:r>
          </w:p>
        </w:tc>
        <w:tc>
          <w:tcPr>
            <w:tcW w:w="4606" w:type="dxa"/>
          </w:tcPr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>
        <w:trPr>
          <w:trHeight w:val="966"/>
        </w:trPr>
        <w:tc>
          <w:tcPr>
            <w:tcW w:w="9212" w:type="dxa"/>
            <w:gridSpan w:val="2"/>
          </w:tcPr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(Straße, Postleitzahl, Ort)</w:t>
            </w: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Angebot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>
        <w:trPr>
          <w:trHeight w:val="1006"/>
        </w:trPr>
        <w:tc>
          <w:tcPr>
            <w:tcW w:w="9212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/ Name des Angebotes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006"/>
        </w:trPr>
        <w:tc>
          <w:tcPr>
            <w:tcW w:w="9212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/ Anschrift /Gebäude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262"/>
        </w:trPr>
        <w:tc>
          <w:tcPr>
            <w:tcW w:w="4606" w:type="dxa"/>
          </w:tcPr>
          <w:p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Gruppenangebot</w:t>
            </w:r>
          </w:p>
        </w:tc>
        <w:tc>
          <w:tcPr>
            <w:tcW w:w="4606" w:type="dxa"/>
          </w:tcPr>
          <w:p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Häuslichkeit</w:t>
            </w:r>
          </w:p>
        </w:tc>
      </w:tr>
      <w:tr>
        <w:trPr>
          <w:trHeight w:val="1006"/>
        </w:trPr>
        <w:tc>
          <w:tcPr>
            <w:tcW w:w="4606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Häufigkeit </w:t>
            </w:r>
            <w:r>
              <w:rPr>
                <w:rFonts w:ascii="Arial" w:hAnsi="Arial" w:cs="Arial"/>
                <w:sz w:val="16"/>
                <w:szCs w:val="16"/>
              </w:rPr>
              <w:t>des Angebotes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Dauer </w:t>
            </w:r>
            <w:r>
              <w:rPr>
                <w:rFonts w:ascii="Arial" w:hAnsi="Arial" w:cs="Arial"/>
                <w:sz w:val="16"/>
                <w:szCs w:val="16"/>
              </w:rPr>
              <w:t>des Angebotes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006"/>
        </w:trPr>
        <w:tc>
          <w:tcPr>
            <w:tcW w:w="4606" w:type="dxa"/>
            <w:tcBorders>
              <w:bottom w:val="single" w:sz="4" w:space="0" w:color="auto"/>
            </w:tcBorders>
          </w:tcPr>
          <w:p>
            <w:pPr>
              <w:pStyle w:val="KeinLeerraum"/>
            </w:pPr>
            <w:r>
              <w:t>Entgelt,  Angebot / Veranstaltung / Einheit</w:t>
            </w:r>
          </w:p>
          <w:p>
            <w:pPr>
              <w:pStyle w:val="KeinLeerraum"/>
            </w:pPr>
            <w:r>
              <w:t>Preis gültig seit:</w:t>
            </w:r>
          </w:p>
          <w:p>
            <w:pPr>
              <w:pStyle w:val="KeinLeerraum"/>
            </w:pPr>
            <w:r>
              <w:t xml:space="preserve">Euro: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>
            <w:pPr>
              <w:pStyle w:val="KeinLeerraum"/>
            </w:pPr>
            <w:r>
              <w:t>Entgelt pro Stunde</w:t>
            </w:r>
          </w:p>
          <w:p>
            <w:pPr>
              <w:pStyle w:val="KeinLeerraum"/>
            </w:pPr>
            <w:r>
              <w:t>Preis gültig seit:</w:t>
            </w:r>
          </w:p>
          <w:p>
            <w:pPr>
              <w:pStyle w:val="KeinLeerraum"/>
            </w:pPr>
            <w:r>
              <w:t>Euro:</w:t>
            </w:r>
          </w:p>
        </w:tc>
      </w:tr>
      <w:tr>
        <w:trPr>
          <w:trHeight w:val="1006"/>
        </w:trPr>
        <w:tc>
          <w:tcPr>
            <w:tcW w:w="4606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Der Aufwandsentschädigung zugrundeliegender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Stundenlohn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6" w:type="dxa"/>
            <w:tcBorders>
              <w:lef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Stundenlohn </w:t>
            </w:r>
            <w:r>
              <w:rPr>
                <w:rFonts w:ascii="Arial" w:hAnsi="Arial" w:cs="Arial"/>
                <w:sz w:val="16"/>
                <w:szCs w:val="16"/>
              </w:rPr>
              <w:t>der ehrenamtlich Engagierten bzw. Bürgerschaftlich Tätigen:</w:t>
            </w:r>
          </w:p>
        </w:tc>
      </w:tr>
      <w:tr>
        <w:trPr>
          <w:trHeight w:val="1006"/>
        </w:trPr>
        <w:tc>
          <w:tcPr>
            <w:tcW w:w="4606" w:type="dxa"/>
          </w:tcPr>
          <w:p>
            <w:pPr>
              <w:pStyle w:val="KeinLeerraum"/>
            </w:pPr>
            <w:r>
              <w:t xml:space="preserve"> Anzahl des Besucher /Nutzenden</w:t>
            </w:r>
          </w:p>
          <w:p>
            <w:pPr>
              <w:pStyle w:val="KeinLeerraum"/>
            </w:pPr>
            <w:r>
              <w:t xml:space="preserve">im Berichtsjahr: </w:t>
            </w:r>
          </w:p>
          <w:p>
            <w:pPr>
              <w:pStyle w:val="KeinLeerraum"/>
            </w:pPr>
            <w:r>
              <w:t>im laufenden Jahr:</w:t>
            </w:r>
          </w:p>
        </w:tc>
        <w:tc>
          <w:tcPr>
            <w:tcW w:w="4606" w:type="dxa"/>
          </w:tcPr>
          <w:p>
            <w:pPr>
              <w:pStyle w:val="KeinLeerraum"/>
            </w:pPr>
            <w:r>
              <w:t xml:space="preserve"> Erwartete Anzahl der Besucher / Nutzenden</w:t>
            </w:r>
          </w:p>
          <w:p>
            <w:pPr>
              <w:pStyle w:val="KeinLeerraum"/>
            </w:pPr>
            <w:r>
              <w:t xml:space="preserve">im Berichtsjahr: </w:t>
            </w:r>
          </w:p>
          <w:p>
            <w:pPr>
              <w:pStyle w:val="KeinLeerraum"/>
            </w:pPr>
            <w:r>
              <w:t>im laufenden Jahr:</w:t>
            </w:r>
          </w:p>
        </w:tc>
      </w:tr>
    </w:tbl>
    <w:p>
      <w:pPr>
        <w:spacing w:after="0" w:line="240" w:lineRule="auto"/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Bei dem Angebot handelt es sich um: (hier nur 1 Nennung möglich) 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Betreuungs- und Entlastungsangebote </w:t>
      </w:r>
      <w:r>
        <w:rPr>
          <w:rFonts w:ascii="Arial" w:hAnsi="Arial" w:cs="Arial"/>
          <w:sz w:val="24"/>
          <w:u w:val="single"/>
        </w:rPr>
        <w:t>in Gruppen</w:t>
      </w:r>
    </w:p>
    <w:p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Betreuungs- und Entlastungsangebote </w:t>
      </w:r>
      <w:r>
        <w:rPr>
          <w:rFonts w:ascii="Arial" w:hAnsi="Arial" w:cs="Arial"/>
          <w:sz w:val="24"/>
          <w:u w:val="single"/>
        </w:rPr>
        <w:t>im häuslichen Bereich</w:t>
      </w:r>
    </w:p>
    <w:p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Tagesbetreuung in Kleingruppen</w:t>
      </w:r>
    </w:p>
    <w:p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Agentur zur Vermittlung von Betreuungs- und Entlastungsangeboten</w:t>
      </w:r>
    </w:p>
    <w:p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Serviceleistungen für haushaltsnahe Dienstleistungen (gewerblich)</w:t>
      </w:r>
    </w:p>
    <w:p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Sonstiges: 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Zielgruppe: </w:t>
      </w:r>
      <w:r>
        <w:rPr>
          <w:rFonts w:ascii="Arial" w:hAnsi="Arial" w:cs="Arial"/>
          <w:sz w:val="24"/>
        </w:rPr>
        <w:t>(hier sind mehrere Nennungen möglich)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Zielgruppe des Angebotes sind Menschen mit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körperlichen Beeinträchtigungen (körperlich Pflegebedürftige gemäß Ziffer…)</w:t>
      </w:r>
    </w:p>
    <w:p>
      <w:pPr>
        <w:pStyle w:val="KeinLeerrau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kognitiven Beeinträchtigungen (kognitiv Pflegebedürftige gemäß Ziffer…)</w:t>
      </w:r>
    </w:p>
    <w:p>
      <w:pPr>
        <w:pStyle w:val="KeinLeerrau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psychischen Beeinträchtigungen (psychisch Pflegebedürftige gemäß Ziffer…) </w:t>
      </w: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/ oder </w:t>
      </w:r>
    </w:p>
    <w:p>
      <w:pPr>
        <w:pStyle w:val="KeinLeerraum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pflegende Angehörige und vergleichbar Nahestehende in ihrer Eigenschaft als Pflegende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Angebot richtet sich an</w:t>
      </w:r>
    </w:p>
    <w:p>
      <w:pPr>
        <w:pStyle w:val="KeinLeerraum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Erwachsene</w:t>
      </w:r>
    </w:p>
    <w:p>
      <w:pPr>
        <w:pStyle w:val="KeinLeerraum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Kinder / Jugendliche 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Die Beaufsichtigung und Betreuung der Pflegebedürftigen und die beratende Unterstützung der Angehörigen (nach § 6 Abs. 1 UstA-VO) wird erbracht durch</w:t>
      </w:r>
    </w:p>
    <w:p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20"/>
        <w:gridCol w:w="3642"/>
      </w:tblGrid>
      <w:tr>
        <w:trPr>
          <w:trHeight w:val="657"/>
        </w:trPr>
        <w:tc>
          <w:tcPr>
            <w:tcW w:w="549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 der ehrenamtlich Engagierten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(nur mit Erstattung des tatsächlichen Aufwandes bis 2.400 €)</w:t>
            </w:r>
          </w:p>
        </w:tc>
        <w:tc>
          <w:tcPr>
            <w:tcW w:w="371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657"/>
        </w:trPr>
        <w:tc>
          <w:tcPr>
            <w:tcW w:w="549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 der aus der Bürgerschaft Tätigen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(Aufwandsentschädigung im Rahmen des § 3 Nr. 26 EStG bis 2.400 €)</w:t>
            </w:r>
          </w:p>
        </w:tc>
        <w:tc>
          <w:tcPr>
            <w:tcW w:w="371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657"/>
        </w:trPr>
        <w:tc>
          <w:tcPr>
            <w:tcW w:w="549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 Mitarbeiter /Mitarbeiterinnen aus FSJ, BufDi</w:t>
            </w:r>
          </w:p>
        </w:tc>
        <w:tc>
          <w:tcPr>
            <w:tcW w:w="371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Nur bei Serviceangeboten für haushaltsnahe Dienstleistungen </w:t>
      </w:r>
      <w:r>
        <w:rPr>
          <w:rFonts w:ascii="Arial" w:hAnsi="Arial" w:cs="Arial"/>
          <w:b/>
          <w:sz w:val="20"/>
          <w:szCs w:val="20"/>
        </w:rPr>
        <w:t>(§6 Abs. 2 UstA-VO)</w:t>
      </w:r>
    </w:p>
    <w:p>
      <w:pPr>
        <w:pStyle w:val="KeinLeerraum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19"/>
        <w:gridCol w:w="3643"/>
      </w:tblGrid>
      <w:tr>
        <w:trPr>
          <w:trHeight w:val="629"/>
        </w:trPr>
        <w:tc>
          <w:tcPr>
            <w:tcW w:w="54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angestellten Mitarbeiter / Mitarbeiterinnen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 Berücksichtigung des Mindestlohnes</w:t>
            </w:r>
          </w:p>
        </w:tc>
        <w:tc>
          <w:tcPr>
            <w:tcW w:w="371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29"/>
        </w:trPr>
        <w:tc>
          <w:tcPr>
            <w:tcW w:w="54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Mitarbeiter / Mitarbeiterinnen aus FSJ, BufDi</w:t>
            </w:r>
          </w:p>
        </w:tc>
        <w:tc>
          <w:tcPr>
            <w:tcW w:w="371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KeinLeerraum"/>
        <w:rPr>
          <w:rFonts w:ascii="Arial" w:hAnsi="Arial" w:cs="Arial"/>
          <w:b/>
          <w:sz w:val="14"/>
          <w:szCs w:val="14"/>
        </w:rPr>
      </w:pPr>
    </w:p>
    <w:p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Name der verantwortlichen Fachkraft / Qualifikation / Anstellungsumfang </w:t>
      </w:r>
    </w:p>
    <w:p>
      <w:pPr>
        <w:pStyle w:val="KeinLeerraum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Bei Änderungen bitte Nachweise vorlegen</w:t>
      </w: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>
      <w:pPr>
        <w:pStyle w:val="KeinLeerraum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</w:rPr>
      </w:pPr>
    </w:p>
    <w:p>
      <w:pPr>
        <w:pStyle w:val="KeinLeerraum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Qualitätssicherungsmaßnahmen</w:t>
      </w: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1.) Fortbildungen im Berichtsjahr: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6"/>
        <w:gridCol w:w="7276"/>
      </w:tblGrid>
      <w:tr>
        <w:trPr>
          <w:trHeight w:val="468"/>
        </w:trPr>
        <w:tc>
          <w:tcPr>
            <w:tcW w:w="180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7403" w:type="dxa"/>
          </w:tcPr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Inhalt, wieviel Unterrichtseinheiten </w:t>
            </w:r>
            <w:r>
              <w:rPr>
                <w:rFonts w:ascii="Arial" w:hAnsi="Arial" w:cs="Arial"/>
                <w:b/>
                <w:sz w:val="20"/>
                <w:szCs w:val="20"/>
              </w:rPr>
              <w:t>(1 UE = 45 Min.)</w:t>
            </w:r>
          </w:p>
        </w:tc>
      </w:tr>
      <w:tr>
        <w:trPr>
          <w:trHeight w:val="468"/>
        </w:trPr>
        <w:tc>
          <w:tcPr>
            <w:tcW w:w="1809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03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rPr>
          <w:trHeight w:val="468"/>
        </w:trPr>
        <w:tc>
          <w:tcPr>
            <w:tcW w:w="1809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7403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>
        <w:trPr>
          <w:trHeight w:val="468"/>
        </w:trPr>
        <w:tc>
          <w:tcPr>
            <w:tcW w:w="1809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7403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>
        <w:trPr>
          <w:trHeight w:val="468"/>
        </w:trPr>
        <w:tc>
          <w:tcPr>
            <w:tcW w:w="1809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7403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2.) Turnus für Teambesprechungen / Anleitung / Inhouse - Schulungen: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2085"/>
        </w:trPr>
        <w:tc>
          <w:tcPr>
            <w:tcW w:w="9212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3.) Sonstige Maßnahmen zur Qualitätssicherung: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2085"/>
        </w:trPr>
        <w:tc>
          <w:tcPr>
            <w:tcW w:w="9212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Sonstiges</w:t>
      </w: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(Planung von Veränderungen / Ausbau / inhaltliche Ausrichtung des Angebotes)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2085"/>
        </w:trPr>
        <w:tc>
          <w:tcPr>
            <w:tcW w:w="9212" w:type="dxa"/>
          </w:tcPr>
          <w:p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Sachbericht (kurze, inhaltliche Beschreibung des Angebotes)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8225"/>
        </w:trPr>
        <w:tc>
          <w:tcPr>
            <w:tcW w:w="9212" w:type="dxa"/>
          </w:tcPr>
          <w:p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(z.B. Spaziergang, Zeitung vorlesen etc.)</w:t>
            </w:r>
          </w:p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Mit dem vorgelegten Tätigkeitsbericht wird den Anforderungen des § 11 Absatz 4 Satz 2 der Unterstützungsangebote-Verordnung des Landes Baden-Württemberg Rechnung getragen. Gleichzeitig erklärt der Träger, dass die Voraussetzungen zur Anerkennung weiterhin vorliegen. </w:t>
      </w: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Datum:</w:t>
      </w:r>
    </w:p>
    <w:p>
      <w:pPr>
        <w:pStyle w:val="KeinLeerraum"/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>
      <w:pPr>
        <w:pStyle w:val="KeinLeerraum"/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Unterschrift: (ggfs. Stempel)</w:t>
      </w:r>
    </w:p>
    <w:p>
      <w:pPr>
        <w:pStyle w:val="KeinLeerraum"/>
        <w:rPr>
          <w:rFonts w:ascii="Arial" w:hAnsi="Arial" w:cs="Arial"/>
          <w:b/>
          <w:sz w:val="24"/>
        </w:rPr>
      </w:pPr>
    </w:p>
    <w:p>
      <w:pPr>
        <w:pStyle w:val="KeinLeerraum"/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>
      <w:pPr>
        <w:pStyle w:val="KeinLeerraum"/>
        <w:rPr>
          <w:rFonts w:ascii="Arial" w:hAnsi="Arial" w:cs="Arial"/>
          <w:b/>
          <w:sz w:val="24"/>
        </w:rPr>
      </w:pPr>
    </w:p>
    <w:sectPr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FD6"/>
    <w:multiLevelType w:val="hybridMultilevel"/>
    <w:tmpl w:val="BB0AFF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C94"/>
    <w:multiLevelType w:val="hybridMultilevel"/>
    <w:tmpl w:val="D6647D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414"/>
    <w:multiLevelType w:val="hybridMultilevel"/>
    <w:tmpl w:val="8FCA9C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2F3D"/>
    <w:multiLevelType w:val="hybridMultilevel"/>
    <w:tmpl w:val="D3A891E4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ABA6776"/>
    <w:multiLevelType w:val="hybridMultilevel"/>
    <w:tmpl w:val="2BF6E3EE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4D75260"/>
    <w:multiLevelType w:val="hybridMultilevel"/>
    <w:tmpl w:val="68D8B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F7FE9"/>
    <w:multiLevelType w:val="hybridMultilevel"/>
    <w:tmpl w:val="AE2E98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3B1E"/>
    <w:multiLevelType w:val="hybridMultilevel"/>
    <w:tmpl w:val="917241B6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C1A9C51-30AD-4310-9FED-99DEAA2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0EE-2FFF-4113-A9CE-AA1C23DB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EDV-Org.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Putz</dc:creator>
  <cp:lastModifiedBy>Sieber, Regine</cp:lastModifiedBy>
  <cp:revision>2</cp:revision>
  <dcterms:created xsi:type="dcterms:W3CDTF">2023-03-20T11:29:00Z</dcterms:created>
  <dcterms:modified xsi:type="dcterms:W3CDTF">2023-03-20T11:29:00Z</dcterms:modified>
</cp:coreProperties>
</file>